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right"/>
        <w:rPr>
          <w:b/>
          <w:lang w:val="hr-BA"/>
        </w:rPr>
      </w:pPr>
      <w:r>
        <w:rPr>
          <w:b/>
          <w:lang w:val="hr-BA"/>
        </w:rPr>
        <w:t>Prilog br.10</w:t>
      </w: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  <w:r>
        <w:rPr>
          <w:b/>
          <w:lang w:val="hr-BA"/>
        </w:rPr>
        <w:t xml:space="preserve">Pregled riješenih predmeta po starosti inicijalnog akta iz plana u izvještajnom periodu (od 01.01.2017. do 31.12.2017) – bez Kom predmeta </w:t>
      </w:r>
      <w:proofErr w:type="spellStart"/>
      <w:r>
        <w:rPr>
          <w:b/>
          <w:lang w:val="hr-BA"/>
        </w:rPr>
        <w:t>grupisano</w:t>
      </w:r>
      <w:proofErr w:type="spellEnd"/>
      <w:r>
        <w:rPr>
          <w:b/>
          <w:lang w:val="hr-BA"/>
        </w:rPr>
        <w:t xml:space="preserve"> po vrsti sudske jedinice </w:t>
      </w: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3"/>
        <w:gridCol w:w="1289"/>
        <w:gridCol w:w="1289"/>
        <w:gridCol w:w="1289"/>
        <w:gridCol w:w="1289"/>
        <w:gridCol w:w="1289"/>
        <w:gridCol w:w="1206"/>
      </w:tblGrid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04" w:rsidRDefault="00635F04">
            <w:pPr>
              <w:rPr>
                <w:lang w:val="hr-BA"/>
              </w:rPr>
            </w:pP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Referat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2016.g.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2015-2011.g.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2010-06.g.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2005-01.g.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2000. i prije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04" w:rsidRDefault="00635F04">
            <w:pPr>
              <w:rPr>
                <w:lang w:val="hr-BA"/>
              </w:rPr>
            </w:pPr>
          </w:p>
          <w:p w:rsidR="00635F04" w:rsidRDefault="00635F04">
            <w:pPr>
              <w:rPr>
                <w:b/>
                <w:lang w:val="hr-BA"/>
              </w:rPr>
            </w:pPr>
            <w:r>
              <w:rPr>
                <w:b/>
                <w:sz w:val="22"/>
                <w:szCs w:val="22"/>
                <w:lang w:val="hr-BA"/>
              </w:rPr>
              <w:t>Ukupno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Izvršno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532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520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1.174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Krivično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361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Parnično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852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1.081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Prekršajno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455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587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Privredno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121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598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Vanparnično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144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230</w:t>
            </w:r>
          </w:p>
        </w:tc>
      </w:tr>
      <w:tr w:rsidR="00635F04" w:rsidTr="00635F04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b/>
                <w:lang w:val="hr-BA"/>
              </w:rPr>
            </w:pPr>
            <w:r>
              <w:rPr>
                <w:b/>
                <w:sz w:val="22"/>
                <w:szCs w:val="22"/>
                <w:lang w:val="hr-BA"/>
              </w:rPr>
              <w:t>Ukupno: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2.571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1.115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147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4.031</w:t>
            </w:r>
          </w:p>
        </w:tc>
      </w:tr>
    </w:tbl>
    <w:p w:rsidR="00635F04" w:rsidRDefault="00635F04" w:rsidP="00635F04">
      <w:pPr>
        <w:jc w:val="both"/>
        <w:rPr>
          <w:rFonts w:ascii="Arial" w:hAnsi="Arial" w:cs="Arial"/>
          <w:lang w:val="hr-BA"/>
        </w:rPr>
      </w:pPr>
    </w:p>
    <w:p w:rsidR="00635F04" w:rsidRDefault="00635F04" w:rsidP="00635F04">
      <w:pPr>
        <w:jc w:val="both"/>
        <w:rPr>
          <w:rFonts w:ascii="Arial" w:hAnsi="Arial" w:cs="Arial"/>
          <w:lang w:val="hr-BA"/>
        </w:rPr>
      </w:pPr>
    </w:p>
    <w:p w:rsidR="00635F04" w:rsidRDefault="00635F04" w:rsidP="00635F04">
      <w:pPr>
        <w:jc w:val="both"/>
        <w:rPr>
          <w:rFonts w:ascii="Arial" w:hAnsi="Arial" w:cs="Arial"/>
          <w:lang w:val="hr-BA"/>
        </w:rPr>
      </w:pPr>
    </w:p>
    <w:p w:rsidR="00635F04" w:rsidRDefault="00635F04" w:rsidP="00635F04">
      <w:pPr>
        <w:jc w:val="both"/>
        <w:rPr>
          <w:rFonts w:ascii="Arial" w:hAnsi="Arial" w:cs="Arial"/>
          <w:lang w:val="hr-BA"/>
        </w:rPr>
      </w:pPr>
    </w:p>
    <w:p w:rsidR="00635F04" w:rsidRDefault="00635F04" w:rsidP="00635F04">
      <w:pPr>
        <w:jc w:val="right"/>
        <w:rPr>
          <w:b/>
          <w:lang w:val="hr-BA"/>
        </w:rPr>
      </w:pPr>
      <w:r>
        <w:rPr>
          <w:b/>
          <w:lang w:val="hr-BA"/>
        </w:rPr>
        <w:t>Prilog br.11</w:t>
      </w:r>
    </w:p>
    <w:tbl>
      <w:tblPr>
        <w:tblpPr w:leftFromText="180" w:rightFromText="180" w:vertAnchor="text" w:horzAnchor="margin" w:tblpY="1216"/>
        <w:tblW w:w="46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1105"/>
        <w:gridCol w:w="1244"/>
        <w:gridCol w:w="1244"/>
        <w:gridCol w:w="1244"/>
        <w:gridCol w:w="1244"/>
        <w:gridCol w:w="1235"/>
      </w:tblGrid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04" w:rsidRDefault="00635F04">
            <w:pPr>
              <w:rPr>
                <w:lang w:val="hr-BA"/>
              </w:rPr>
            </w:pP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Referat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2016.g.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2015-2011.g.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2010-06.g.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2005-01.g.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Inicirani</w:t>
            </w:r>
          </w:p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2000. i prije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ind w:right="-508"/>
              <w:rPr>
                <w:b/>
                <w:lang w:val="hr-BA"/>
              </w:rPr>
            </w:pPr>
            <w:r>
              <w:rPr>
                <w:b/>
                <w:sz w:val="22"/>
                <w:szCs w:val="22"/>
                <w:lang w:val="hr-BA"/>
              </w:rPr>
              <w:t>Ukupno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Izvršno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106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160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303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Krivično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78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Parnično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99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145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Prekršajno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25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Privredno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72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104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lang w:val="hr-BA"/>
              </w:rPr>
            </w:pPr>
            <w:r>
              <w:rPr>
                <w:sz w:val="22"/>
                <w:szCs w:val="22"/>
                <w:lang w:val="hr-BA"/>
              </w:rPr>
              <w:t>Vanparnično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10</w:t>
            </w:r>
          </w:p>
        </w:tc>
      </w:tr>
      <w:tr w:rsidR="00635F04" w:rsidTr="00635F04"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rPr>
                <w:b/>
                <w:lang w:val="hr-BA"/>
              </w:rPr>
            </w:pPr>
            <w:r>
              <w:rPr>
                <w:b/>
                <w:sz w:val="22"/>
                <w:szCs w:val="22"/>
                <w:lang w:val="hr-BA"/>
              </w:rPr>
              <w:t>Ukupno: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339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284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F04" w:rsidRDefault="00635F04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665</w:t>
            </w:r>
          </w:p>
        </w:tc>
      </w:tr>
    </w:tbl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  <w:r>
        <w:rPr>
          <w:b/>
          <w:lang w:val="hr-BA"/>
        </w:rPr>
        <w:t xml:space="preserve">Pregled neriješenih predmeta po starosti inicijalnog akta iz plana u izvještajnom </w:t>
      </w:r>
    </w:p>
    <w:p w:rsidR="00635F04" w:rsidRDefault="00635F04" w:rsidP="00635F04">
      <w:pPr>
        <w:jc w:val="both"/>
        <w:rPr>
          <w:b/>
          <w:lang w:val="hr-BA"/>
        </w:rPr>
      </w:pPr>
      <w:r>
        <w:rPr>
          <w:b/>
          <w:lang w:val="hr-BA"/>
        </w:rPr>
        <w:t xml:space="preserve">periodu  (od 01.01.2017. do 31.12.2017.g.) – bez Kom predmeta </w:t>
      </w:r>
      <w:proofErr w:type="spellStart"/>
      <w:r>
        <w:rPr>
          <w:b/>
          <w:lang w:val="hr-BA"/>
        </w:rPr>
        <w:t>grupisano</w:t>
      </w:r>
      <w:proofErr w:type="spellEnd"/>
      <w:r>
        <w:rPr>
          <w:b/>
          <w:lang w:val="hr-BA"/>
        </w:rPr>
        <w:t xml:space="preserve"> po vrsti sudske jedinice</w:t>
      </w: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lang w:val="hr-BA"/>
        </w:rPr>
      </w:pPr>
      <w:r>
        <w:rPr>
          <w:lang w:val="hr-BA"/>
        </w:rPr>
        <w:t>.</w:t>
      </w:r>
    </w:p>
    <w:p w:rsidR="00635F04" w:rsidRDefault="00635F04" w:rsidP="00635F04">
      <w:pPr>
        <w:rPr>
          <w:lang w:val="hr-BA"/>
        </w:rPr>
      </w:pPr>
    </w:p>
    <w:p w:rsidR="00635F04" w:rsidRDefault="00635F04" w:rsidP="00635F04">
      <w:pPr>
        <w:jc w:val="right"/>
        <w:rPr>
          <w:lang w:val="hr-BA"/>
        </w:rPr>
      </w:pPr>
    </w:p>
    <w:p w:rsidR="00635F04" w:rsidRDefault="00635F04" w:rsidP="00635F04">
      <w:pPr>
        <w:rPr>
          <w:b/>
          <w:i/>
          <w:lang w:val="hr-BA"/>
        </w:rPr>
      </w:pPr>
    </w:p>
    <w:p w:rsidR="00635F04" w:rsidRDefault="00635F04" w:rsidP="00635F04">
      <w:pPr>
        <w:rPr>
          <w:b/>
          <w:i/>
          <w:lang w:val="hr-BA"/>
        </w:rPr>
      </w:pPr>
    </w:p>
    <w:p w:rsidR="00635F04" w:rsidRDefault="00635F04" w:rsidP="00635F04">
      <w:pPr>
        <w:rPr>
          <w:lang w:val="hr-BA"/>
        </w:rPr>
      </w:pPr>
      <w:r>
        <w:rPr>
          <w:lang w:val="hr-BA"/>
        </w:rPr>
        <w:t xml:space="preserve">                                                                                              </w:t>
      </w:r>
    </w:p>
    <w:p w:rsidR="00635F04" w:rsidRDefault="00635F04" w:rsidP="00635F04"/>
    <w:p w:rsidR="00635F04" w:rsidRDefault="00635F04" w:rsidP="00635F04">
      <w:pPr>
        <w:rPr>
          <w:lang w:val="bs-Latn-BA"/>
        </w:rPr>
      </w:pPr>
    </w:p>
    <w:p w:rsidR="00635F04" w:rsidRDefault="00635F04" w:rsidP="00635F04">
      <w:pPr>
        <w:rPr>
          <w:lang w:val="bs-Latn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  <w:r>
        <w:rPr>
          <w:b/>
          <w:lang w:val="hr-BA"/>
        </w:rPr>
        <w:t>Zenica, 09.01.2018.g.</w:t>
      </w:r>
      <w:bookmarkStart w:id="0" w:name="_GoBack"/>
      <w:bookmarkEnd w:id="0"/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635F04" w:rsidRDefault="00635F04" w:rsidP="00635F04">
      <w:pPr>
        <w:jc w:val="both"/>
        <w:rPr>
          <w:b/>
          <w:lang w:val="hr-BA"/>
        </w:rPr>
      </w:pPr>
    </w:p>
    <w:p w:rsidR="009A7252" w:rsidRDefault="009A7252"/>
    <w:sectPr w:rsidR="009A72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04"/>
    <w:rsid w:val="00635F04"/>
    <w:rsid w:val="009A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D2F7"/>
  <w15:chartTrackingRefBased/>
  <w15:docId w15:val="{CA87D59A-3045-48EE-B156-3C413A63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Zirafeta Zukic</dc:creator>
  <cp:keywords/>
  <dc:description/>
  <cp:lastModifiedBy>Zirafeta Zukic</cp:lastModifiedBy>
  <cp:revision>1</cp:revision>
  <dcterms:created xsi:type="dcterms:W3CDTF">2018-01-26T08:23:00Z</dcterms:created>
  <dcterms:modified xsi:type="dcterms:W3CDTF">2018-01-26T08:25:00Z</dcterms:modified>
</cp:coreProperties>
</file>